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B78" w:rsidRPr="00F76636" w:rsidRDefault="00BD5405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91C71">
        <w:rPr>
          <w:rFonts w:ascii="Times New Roman" w:hAnsi="Times New Roman"/>
          <w:sz w:val="24"/>
          <w:szCs w:val="24"/>
        </w:rPr>
        <w:br/>
      </w:r>
      <w:r w:rsidR="00A14B78"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14B78" w:rsidRPr="00F76636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14B78" w:rsidRPr="00F76636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14B78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14B78" w:rsidRPr="00F76636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14B78" w:rsidRPr="00D76213" w:rsidRDefault="00A14B78" w:rsidP="00A14B78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A14B78" w:rsidRPr="00AA7E1B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A14B78" w:rsidRPr="00014C41" w:rsidRDefault="00A14B78" w:rsidP="00A14B78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практического занятия</w:t>
      </w:r>
    </w:p>
    <w:p w:rsidR="00A14B78" w:rsidRPr="008157B4" w:rsidRDefault="00A14B78" w:rsidP="00A14B78">
      <w:pPr>
        <w:pStyle w:val="Default"/>
        <w:numPr>
          <w:ilvl w:val="0"/>
          <w:numId w:val="9"/>
        </w:numPr>
        <w:jc w:val="both"/>
      </w:pPr>
      <w:r w:rsidRPr="008157B4">
        <w:t xml:space="preserve">Название: </w:t>
      </w:r>
      <w:r w:rsidR="00786ADE">
        <w:t>Сердечная недостаточность.</w:t>
      </w:r>
      <w:r w:rsidRPr="008157B4">
        <w:t xml:space="preserve"> </w:t>
      </w:r>
    </w:p>
    <w:p w:rsidR="00A14B78" w:rsidRPr="008157B4" w:rsidRDefault="00A14B78" w:rsidP="00A14B78">
      <w:pPr>
        <w:pStyle w:val="31"/>
        <w:numPr>
          <w:ilvl w:val="0"/>
          <w:numId w:val="9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7"/>
          <w:rFonts w:ascii="Times New Roman" w:hAnsi="Times New Roman"/>
          <w:b w:val="0"/>
        </w:rPr>
      </w:pPr>
      <w:r w:rsidRPr="008157B4">
        <w:rPr>
          <w:rFonts w:ascii="Times New Roman" w:hAnsi="Times New Roman"/>
        </w:rPr>
        <w:t xml:space="preserve">Код темы лекции по унифицированной программе: </w:t>
      </w:r>
      <w:r>
        <w:rPr>
          <w:rFonts w:ascii="Times New Roman" w:hAnsi="Times New Roman"/>
        </w:rPr>
        <w:t>5.1</w:t>
      </w:r>
      <w:r w:rsidR="00786ADE">
        <w:rPr>
          <w:rFonts w:ascii="Times New Roman" w:hAnsi="Times New Roman"/>
        </w:rPr>
        <w:t>2</w:t>
      </w:r>
      <w:r>
        <w:rPr>
          <w:rFonts w:ascii="Times New Roman" w:hAnsi="Times New Roman"/>
        </w:rPr>
        <w:t>.</w:t>
      </w:r>
    </w:p>
    <w:p w:rsidR="00A14B78" w:rsidRPr="008157B4" w:rsidRDefault="00A14B78" w:rsidP="00A14B78">
      <w:pPr>
        <w:pStyle w:val="3"/>
        <w:numPr>
          <w:ilvl w:val="0"/>
          <w:numId w:val="9"/>
        </w:numPr>
        <w:ind w:right="-1"/>
        <w:jc w:val="both"/>
      </w:pPr>
      <w:r w:rsidRPr="008157B4">
        <w:t>Наименование цикла: Про</w:t>
      </w:r>
      <w:r w:rsidRPr="008157B4">
        <w:softHyphen/>
        <w:t>фес</w:t>
      </w:r>
      <w:r w:rsidRPr="008157B4">
        <w:softHyphen/>
        <w:t>сио</w:t>
      </w:r>
      <w:r w:rsidRPr="008157B4">
        <w:softHyphen/>
        <w:t>наль</w:t>
      </w:r>
      <w:r w:rsidRPr="008157B4">
        <w:softHyphen/>
        <w:t>ная пе</w:t>
      </w:r>
      <w:r w:rsidRPr="008157B4">
        <w:softHyphen/>
        <w:t>ре</w:t>
      </w:r>
      <w:r w:rsidRPr="008157B4">
        <w:softHyphen/>
        <w:t>под</w:t>
      </w:r>
      <w:r w:rsidRPr="008157B4">
        <w:softHyphen/>
        <w:t>го</w:t>
      </w:r>
      <w:r w:rsidRPr="008157B4">
        <w:softHyphen/>
        <w:t>тов</w:t>
      </w:r>
      <w:r w:rsidRPr="008157B4">
        <w:softHyphen/>
        <w:t>ка (ПП) врачей по специальности «Терапия».</w:t>
      </w:r>
    </w:p>
    <w:p w:rsidR="00A14B78" w:rsidRPr="008157B4" w:rsidRDefault="00A14B78" w:rsidP="00A14B78">
      <w:pPr>
        <w:pStyle w:val="3"/>
        <w:numPr>
          <w:ilvl w:val="0"/>
          <w:numId w:val="9"/>
        </w:numPr>
        <w:ind w:right="-1"/>
        <w:jc w:val="both"/>
      </w:pPr>
      <w:r w:rsidRPr="008157B4">
        <w:t xml:space="preserve">Контингент </w:t>
      </w:r>
      <w:proofErr w:type="gramStart"/>
      <w:r w:rsidRPr="008157B4">
        <w:t>обучающихся</w:t>
      </w:r>
      <w:proofErr w:type="gramEnd"/>
      <w:r w:rsidRPr="008157B4">
        <w:t xml:space="preserve">: </w:t>
      </w:r>
      <w:r w:rsidRPr="008157B4">
        <w:rPr>
          <w:color w:val="000000" w:themeColor="text1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A14B78" w:rsidRPr="008157B4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>Продолжите</w:t>
      </w:r>
      <w:r>
        <w:rPr>
          <w:rFonts w:ascii="Times New Roman" w:hAnsi="Times New Roman"/>
          <w:sz w:val="24"/>
          <w:szCs w:val="24"/>
        </w:rPr>
        <w:t>льность практического занятия: 2</w:t>
      </w:r>
      <w:r w:rsidRPr="008157B4">
        <w:rPr>
          <w:rFonts w:ascii="Times New Roman" w:hAnsi="Times New Roman"/>
          <w:sz w:val="24"/>
          <w:szCs w:val="24"/>
        </w:rPr>
        <w:t xml:space="preserve"> часа.</w:t>
      </w:r>
    </w:p>
    <w:p w:rsidR="00A14B78" w:rsidRPr="008157B4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8157B4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8157B4">
        <w:rPr>
          <w:rFonts w:ascii="Times New Roman" w:hAnsi="Times New Roman"/>
          <w:sz w:val="24"/>
          <w:szCs w:val="24"/>
        </w:rPr>
        <w:t>.</w:t>
      </w:r>
    </w:p>
    <w:p w:rsidR="00A14B78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912506">
        <w:rPr>
          <w:rFonts w:ascii="Times New Roman" w:hAnsi="Times New Roman"/>
          <w:sz w:val="24"/>
          <w:szCs w:val="24"/>
        </w:rPr>
        <w:t xml:space="preserve">Цель: </w:t>
      </w:r>
      <w:r w:rsidRPr="004652A2">
        <w:rPr>
          <w:rFonts w:ascii="Times New Roman" w:hAnsi="Times New Roman"/>
          <w:sz w:val="24"/>
          <w:szCs w:val="24"/>
        </w:rPr>
        <w:t xml:space="preserve">ознакомить </w:t>
      </w:r>
      <w:proofErr w:type="gramStart"/>
      <w:r w:rsidRPr="004652A2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4652A2">
        <w:rPr>
          <w:rFonts w:ascii="Times New Roman" w:hAnsi="Times New Roman"/>
          <w:sz w:val="24"/>
          <w:szCs w:val="24"/>
        </w:rPr>
        <w:t xml:space="preserve"> </w:t>
      </w:r>
      <w:r w:rsidRPr="0040272F">
        <w:rPr>
          <w:rFonts w:ascii="Times New Roman" w:hAnsi="Times New Roman"/>
          <w:sz w:val="24"/>
          <w:szCs w:val="24"/>
        </w:rPr>
        <w:t xml:space="preserve">с современными данными по </w:t>
      </w:r>
      <w:r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</w:t>
      </w:r>
      <w:r w:rsidRPr="0040272F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pacing w:val="-1"/>
          <w:sz w:val="24"/>
          <w:szCs w:val="24"/>
        </w:rPr>
        <w:t>сердечно-сосудистой</w:t>
      </w:r>
      <w:proofErr w:type="spellEnd"/>
      <w:r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системы.</w:t>
      </w:r>
    </w:p>
    <w:p w:rsidR="00A14B78" w:rsidRPr="0096234C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A14B78" w:rsidRPr="00A14B78" w:rsidRDefault="00A14B78" w:rsidP="00A14B78">
      <w:pPr>
        <w:pStyle w:val="3"/>
        <w:ind w:left="720"/>
        <w:jc w:val="both"/>
      </w:pPr>
      <w:r w:rsidRPr="00A14B78">
        <w:t xml:space="preserve">Этиология, патогенез, диагностика </w:t>
      </w:r>
      <w:r w:rsidR="00786ADE">
        <w:t>сердечной недостаточности</w:t>
      </w:r>
      <w:r w:rsidRPr="00A14B78">
        <w:t xml:space="preserve">. </w:t>
      </w:r>
      <w:r w:rsidR="00786ADE">
        <w:t>Лечение</w:t>
      </w:r>
      <w:r w:rsidRPr="00A14B78">
        <w:t xml:space="preserve"> больных с </w:t>
      </w:r>
      <w:r w:rsidR="00786ADE">
        <w:t>сердечной недостаточностью</w:t>
      </w:r>
      <w:r w:rsidRPr="00A14B78">
        <w:t>.  Профилактика, реабилитация,  МСЭ.</w:t>
      </w:r>
    </w:p>
    <w:p w:rsidR="00A14B78" w:rsidRPr="0096234C" w:rsidRDefault="00A14B78" w:rsidP="00A14B7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практического занятия:   </w:t>
      </w:r>
    </w:p>
    <w:p w:rsidR="00786ADE" w:rsidRDefault="00786ADE" w:rsidP="00786ADE">
      <w:pPr>
        <w:pStyle w:val="3"/>
        <w:numPr>
          <w:ilvl w:val="0"/>
          <w:numId w:val="10"/>
        </w:numPr>
        <w:jc w:val="both"/>
      </w:pPr>
      <w:r w:rsidRPr="00A14B78">
        <w:t xml:space="preserve">Этиология, патогенез, диагностика </w:t>
      </w:r>
      <w:r>
        <w:t>сердечной недостаточности</w:t>
      </w:r>
      <w:r w:rsidRPr="00A14B78">
        <w:t xml:space="preserve">. </w:t>
      </w:r>
    </w:p>
    <w:p w:rsidR="00786ADE" w:rsidRDefault="00786ADE" w:rsidP="00786ADE">
      <w:pPr>
        <w:pStyle w:val="3"/>
        <w:numPr>
          <w:ilvl w:val="0"/>
          <w:numId w:val="10"/>
        </w:numPr>
        <w:jc w:val="both"/>
      </w:pPr>
      <w:r>
        <w:t>Лечение</w:t>
      </w:r>
      <w:r w:rsidRPr="00A14B78">
        <w:t xml:space="preserve"> больных с </w:t>
      </w:r>
      <w:r>
        <w:t>сердечной недостаточностью</w:t>
      </w:r>
      <w:r w:rsidRPr="00A14B78">
        <w:t xml:space="preserve">.  </w:t>
      </w:r>
    </w:p>
    <w:p w:rsidR="00786ADE" w:rsidRPr="00A14B78" w:rsidRDefault="00786ADE" w:rsidP="00786ADE">
      <w:pPr>
        <w:pStyle w:val="3"/>
        <w:numPr>
          <w:ilvl w:val="0"/>
          <w:numId w:val="10"/>
        </w:numPr>
        <w:jc w:val="both"/>
      </w:pPr>
      <w:r w:rsidRPr="00A14B78">
        <w:t>Профилактика, реабилитация,  МСЭ.</w:t>
      </w:r>
    </w:p>
    <w:p w:rsidR="00A14B78" w:rsidRPr="00014C41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>Иллюстративный материал:</w:t>
      </w:r>
      <w:r w:rsidRPr="00014C41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Pr="00014C4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4C41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014C41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014C41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A14B78" w:rsidRPr="00DB7F92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 по теме практического занятия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A14B78" w:rsidRPr="00AA7E1B" w:rsidRDefault="00A14B78" w:rsidP="00A14B7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A14B78" w:rsidRPr="004652A2" w:rsidRDefault="00A14B78" w:rsidP="00A14B78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color w:val="000000"/>
          <w:sz w:val="24"/>
          <w:szCs w:val="24"/>
        </w:rPr>
        <w:t xml:space="preserve">Болезни сердца: руководство для врачей/ В. С. Моисеев, С. В. Моисеев, Ж. Д.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. - М.: МИА, 2008. - 528 с.</w:t>
      </w:r>
    </w:p>
    <w:p w:rsidR="00A14B78" w:rsidRPr="004652A2" w:rsidRDefault="00A14B78" w:rsidP="00A14B78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 сердца и</w:t>
      </w:r>
      <w:r w:rsidRPr="004652A2">
        <w:rPr>
          <w:rFonts w:ascii="Times New Roman" w:hAnsi="Times New Roman"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сосудов. Руководство Европейского общества кардиологов: руководство/ под ред.: А. Дж.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Кэмма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Т. Ф.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Люшера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П. В.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Серруиса</w:t>
      </w:r>
      <w:proofErr w:type="spellEnd"/>
      <w:proofErr w:type="gram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;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пер. с англ. под ред. Е. В.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Шляхто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2011. - 1437 с.</w:t>
      </w:r>
    </w:p>
    <w:p w:rsidR="00A14B78" w:rsidRPr="004652A2" w:rsidRDefault="00A14B78" w:rsidP="00A14B78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color w:val="000000"/>
          <w:sz w:val="24"/>
          <w:szCs w:val="24"/>
        </w:rPr>
        <w:t xml:space="preserve">Внутренние болезни.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Сердечно-сосудистая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система: руководство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рек. УМО по мед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образованию в качестве учеб. пособия для системы послевузовской подготовки врачей/ Г. Е.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Ройтберг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А. В.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Струтынский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- М.: БИНОМ, 2007. - 856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>.</w:t>
      </w:r>
    </w:p>
    <w:p w:rsidR="00A14B78" w:rsidRPr="004652A2" w:rsidRDefault="00A14B78" w:rsidP="00A14B78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4652A2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4652A2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4652A2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A14B78" w:rsidRPr="004652A2" w:rsidRDefault="00A14B78" w:rsidP="00A14B78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4652A2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4652A2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, 2010 -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4652A2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A14B78" w:rsidRPr="004652A2" w:rsidRDefault="00A14B78" w:rsidP="00A14B78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Внутренн</w:t>
      </w:r>
      <w:r w:rsidRPr="004652A2">
        <w:rPr>
          <w:rFonts w:ascii="Times New Roman" w:hAnsi="Times New Roman"/>
          <w:color w:val="000000"/>
          <w:sz w:val="24"/>
          <w:szCs w:val="24"/>
        </w:rPr>
        <w:t>ие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4652A2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, 2008. - 832 с.</w:t>
      </w:r>
    </w:p>
    <w:p w:rsidR="00A14B78" w:rsidRPr="004652A2" w:rsidRDefault="00A14B78" w:rsidP="00A14B78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4652A2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Пульмонология. Национальное руководство</w:t>
      </w:r>
      <w:proofErr w:type="gramStart"/>
      <w:r w:rsidRPr="004652A2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.</w:t>
      </w:r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</w:t>
      </w:r>
      <w:proofErr w:type="gramEnd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руководство/ Российское респираторное общество, Ассоциация медицинских обществ по качеству; под ред. А. Г. </w:t>
      </w:r>
      <w:proofErr w:type="spellStart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Чучалина</w:t>
      </w:r>
      <w:proofErr w:type="spellEnd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4652A2">
        <w:rPr>
          <w:rStyle w:val="apple-converted-space"/>
          <w:color w:val="000000"/>
        </w:rPr>
        <w:t> </w:t>
      </w:r>
      <w:r w:rsidRPr="004652A2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. - 960 с.</w:t>
      </w:r>
    </w:p>
    <w:p w:rsidR="00A14B78" w:rsidRPr="004652A2" w:rsidRDefault="00A14B78" w:rsidP="00A14B78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Неотложная помощь в</w:t>
      </w:r>
      <w:r w:rsidRPr="004652A2">
        <w:rPr>
          <w:rFonts w:ascii="Times New Roman" w:hAnsi="Times New Roman"/>
          <w:color w:val="000000"/>
          <w:sz w:val="24"/>
          <w:szCs w:val="24"/>
        </w:rPr>
        <w:t> терапии и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4652A2">
        <w:rPr>
          <w:rFonts w:ascii="Times New Roman" w:hAnsi="Times New Roman"/>
          <w:color w:val="000000"/>
          <w:sz w:val="24"/>
          <w:szCs w:val="24"/>
        </w:rPr>
        <w:t xml:space="preserve">и: учебное пособие для системы послевузовского проф. образования/ под ред. Ю. И.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Гринштейна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, 2008. - 213 с.</w:t>
      </w:r>
    </w:p>
    <w:p w:rsidR="00A14B78" w:rsidRPr="004652A2" w:rsidRDefault="00A14B78" w:rsidP="00A14B78">
      <w:pPr>
        <w:pStyle w:val="a3"/>
        <w:numPr>
          <w:ilvl w:val="0"/>
          <w:numId w:val="1"/>
        </w:numPr>
        <w:tabs>
          <w:tab w:val="clear" w:pos="720"/>
        </w:tabs>
        <w:spacing w:after="0"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Неотложные состояния в</w:t>
      </w:r>
      <w:r w:rsidRPr="004652A2">
        <w:rPr>
          <w:rFonts w:ascii="Times New Roman" w:hAnsi="Times New Roman"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4652A2">
        <w:rPr>
          <w:rFonts w:ascii="Times New Roman" w:hAnsi="Times New Roman"/>
          <w:color w:val="000000"/>
          <w:sz w:val="24"/>
          <w:szCs w:val="24"/>
        </w:rPr>
        <w:t xml:space="preserve">и: справочное издание/ под ред.: С.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Майерсона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Р.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Чаудари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Э.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Митчела</w:t>
      </w:r>
      <w:proofErr w:type="spellEnd"/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пер. с англ. : Е. А.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Лабунской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Т. Е.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Толстихиной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В. А.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Горбоносова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; под ред. Г. Е.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Гендлина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- М.: БИНОМ. Лаборатория знаний, 2010. - 332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>.</w:t>
      </w:r>
    </w:p>
    <w:p w:rsidR="00A14B78" w:rsidRPr="00BD400F" w:rsidRDefault="00A14B78" w:rsidP="00A14B7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BD400F">
        <w:rPr>
          <w:rFonts w:ascii="Times New Roman" w:hAnsi="Times New Roman"/>
          <w:sz w:val="24"/>
          <w:szCs w:val="24"/>
        </w:rPr>
        <w:t>Дополнительная:</w:t>
      </w:r>
    </w:p>
    <w:p w:rsidR="00A14B78" w:rsidRPr="00BD400F" w:rsidRDefault="00A14B78" w:rsidP="00A14B78">
      <w:pPr>
        <w:widowControl w:val="0"/>
        <w:numPr>
          <w:ilvl w:val="0"/>
          <w:numId w:val="2"/>
        </w:numPr>
        <w:tabs>
          <w:tab w:val="clear" w:pos="720"/>
          <w:tab w:val="num" w:pos="993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bCs/>
          <w:sz w:val="24"/>
          <w:szCs w:val="24"/>
        </w:rPr>
      </w:pPr>
      <w:r w:rsidRPr="00BD400F">
        <w:rPr>
          <w:rFonts w:ascii="Times New Roman" w:hAnsi="Times New Roman"/>
          <w:color w:val="000000"/>
          <w:sz w:val="24"/>
          <w:szCs w:val="24"/>
        </w:rPr>
        <w:t>Краткое руководство по неотложной </w:t>
      </w:r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BD400F">
        <w:rPr>
          <w:rFonts w:ascii="Times New Roman" w:hAnsi="Times New Roman"/>
          <w:color w:val="000000"/>
          <w:sz w:val="24"/>
          <w:szCs w:val="24"/>
        </w:rPr>
        <w:t xml:space="preserve">и: руководство/ В. В. </w:t>
      </w:r>
      <w:proofErr w:type="spellStart"/>
      <w:r w:rsidRPr="00BD400F">
        <w:rPr>
          <w:rFonts w:ascii="Times New Roman" w:hAnsi="Times New Roman"/>
          <w:color w:val="000000"/>
          <w:sz w:val="24"/>
          <w:szCs w:val="24"/>
        </w:rPr>
        <w:t>Руксин</w:t>
      </w:r>
      <w:proofErr w:type="spellEnd"/>
      <w:r w:rsidRPr="00BD400F">
        <w:rPr>
          <w:rFonts w:ascii="Times New Roman" w:hAnsi="Times New Roman"/>
          <w:color w:val="000000"/>
          <w:sz w:val="24"/>
          <w:szCs w:val="24"/>
        </w:rPr>
        <w:t xml:space="preserve">. - СПб.: </w:t>
      </w:r>
      <w:proofErr w:type="spellStart"/>
      <w:r w:rsidRPr="00BD400F">
        <w:rPr>
          <w:rFonts w:ascii="Times New Roman" w:hAnsi="Times New Roman"/>
          <w:color w:val="000000"/>
          <w:sz w:val="24"/>
          <w:szCs w:val="24"/>
        </w:rPr>
        <w:t>ИнформМед</w:t>
      </w:r>
      <w:proofErr w:type="spellEnd"/>
      <w:r w:rsidRPr="00BD400F">
        <w:rPr>
          <w:rFonts w:ascii="Times New Roman" w:hAnsi="Times New Roman"/>
          <w:color w:val="000000"/>
          <w:sz w:val="24"/>
          <w:szCs w:val="24"/>
        </w:rPr>
        <w:t xml:space="preserve">, 2009. - 415 </w:t>
      </w:r>
      <w:proofErr w:type="gramStart"/>
      <w:r w:rsidRPr="00BD400F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BD400F">
        <w:rPr>
          <w:rFonts w:ascii="Times New Roman" w:hAnsi="Times New Roman"/>
          <w:color w:val="000000"/>
          <w:sz w:val="24"/>
          <w:szCs w:val="24"/>
        </w:rPr>
        <w:t>.</w:t>
      </w:r>
    </w:p>
    <w:p w:rsidR="00A14B78" w:rsidRPr="00BD400F" w:rsidRDefault="00A14B78" w:rsidP="00A14B78">
      <w:pPr>
        <w:pStyle w:val="a3"/>
        <w:numPr>
          <w:ilvl w:val="0"/>
          <w:numId w:val="2"/>
        </w:numPr>
        <w:tabs>
          <w:tab w:val="clear" w:pos="720"/>
          <w:tab w:val="num" w:pos="993"/>
        </w:tabs>
        <w:spacing w:after="0" w:line="240" w:lineRule="auto"/>
        <w:ind w:left="993" w:hanging="284"/>
        <w:rPr>
          <w:rFonts w:ascii="Times New Roman" w:hAnsi="Times New Roman"/>
          <w:color w:val="000000"/>
          <w:sz w:val="24"/>
          <w:szCs w:val="24"/>
        </w:rPr>
      </w:pPr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Патофизиология </w:t>
      </w:r>
      <w:proofErr w:type="spellStart"/>
      <w:proofErr w:type="gramStart"/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сердечно-сосудистой</w:t>
      </w:r>
      <w:proofErr w:type="spellEnd"/>
      <w:proofErr w:type="gramEnd"/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системы</w:t>
      </w:r>
      <w:r w:rsidRPr="00BD400F">
        <w:rPr>
          <w:rFonts w:ascii="Times New Roman" w:hAnsi="Times New Roman"/>
          <w:color w:val="000000"/>
          <w:sz w:val="24"/>
          <w:szCs w:val="24"/>
        </w:rPr>
        <w:t xml:space="preserve">: руководство/ под ред. Л. </w:t>
      </w:r>
      <w:proofErr w:type="spellStart"/>
      <w:r w:rsidRPr="00BD400F">
        <w:rPr>
          <w:rFonts w:ascii="Times New Roman" w:hAnsi="Times New Roman"/>
          <w:color w:val="000000"/>
          <w:sz w:val="24"/>
          <w:szCs w:val="24"/>
        </w:rPr>
        <w:t>Лилли</w:t>
      </w:r>
      <w:proofErr w:type="spellEnd"/>
      <w:r w:rsidRPr="00BD400F">
        <w:rPr>
          <w:rFonts w:ascii="Times New Roman" w:hAnsi="Times New Roman"/>
          <w:color w:val="000000"/>
          <w:sz w:val="24"/>
          <w:szCs w:val="24"/>
        </w:rPr>
        <w:t xml:space="preserve"> ; пер. с четвертого англ. изд. ; пер. Д. М. Аронов, И. В. Филиппович. - 3-е изд., </w:t>
      </w:r>
      <w:proofErr w:type="spellStart"/>
      <w:r w:rsidRPr="00BD400F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BD400F">
        <w:rPr>
          <w:rFonts w:ascii="Times New Roman" w:hAnsi="Times New Roman"/>
          <w:color w:val="000000"/>
          <w:sz w:val="24"/>
          <w:szCs w:val="24"/>
        </w:rPr>
        <w:t xml:space="preserve">.. - М.: БИНОМ. Лаборатория знаний, 2010. - 656 </w:t>
      </w:r>
      <w:proofErr w:type="gramStart"/>
      <w:r w:rsidRPr="00BD400F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BD400F">
        <w:rPr>
          <w:rFonts w:ascii="Times New Roman" w:hAnsi="Times New Roman"/>
          <w:color w:val="000000"/>
          <w:sz w:val="24"/>
          <w:szCs w:val="24"/>
        </w:rPr>
        <w:t>.</w:t>
      </w:r>
    </w:p>
    <w:p w:rsidR="00A14B78" w:rsidRPr="006939E5" w:rsidRDefault="00A14B78" w:rsidP="00A14B78">
      <w:pPr>
        <w:tabs>
          <w:tab w:val="num" w:pos="993"/>
        </w:tabs>
        <w:spacing w:after="0"/>
        <w:ind w:left="993" w:hanging="284"/>
      </w:pPr>
    </w:p>
    <w:sectPr w:rsidR="00A14B78" w:rsidRPr="006939E5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447212F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B6F0D61"/>
    <w:multiLevelType w:val="hybridMultilevel"/>
    <w:tmpl w:val="96583DD4"/>
    <w:lvl w:ilvl="0" w:tplc="5176AE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C67514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3"/>
  </w:num>
  <w:num w:numId="5">
    <w:abstractNumId w:val="1"/>
  </w:num>
  <w:num w:numId="6">
    <w:abstractNumId w:val="0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1A2A"/>
    <w:rsid w:val="000922B6"/>
    <w:rsid w:val="00141116"/>
    <w:rsid w:val="00191C71"/>
    <w:rsid w:val="001A3E29"/>
    <w:rsid w:val="002358AB"/>
    <w:rsid w:val="002F5217"/>
    <w:rsid w:val="00311571"/>
    <w:rsid w:val="003E11C1"/>
    <w:rsid w:val="004A0542"/>
    <w:rsid w:val="004F1BEC"/>
    <w:rsid w:val="00556757"/>
    <w:rsid w:val="005723FC"/>
    <w:rsid w:val="00596810"/>
    <w:rsid w:val="005B248F"/>
    <w:rsid w:val="00622C03"/>
    <w:rsid w:val="006D1C26"/>
    <w:rsid w:val="006F23A6"/>
    <w:rsid w:val="007660EF"/>
    <w:rsid w:val="00782E17"/>
    <w:rsid w:val="00786ADE"/>
    <w:rsid w:val="007B34D3"/>
    <w:rsid w:val="00875641"/>
    <w:rsid w:val="00886CD4"/>
    <w:rsid w:val="009B5CD1"/>
    <w:rsid w:val="00A14B78"/>
    <w:rsid w:val="00A20A6C"/>
    <w:rsid w:val="00A26D7A"/>
    <w:rsid w:val="00BB2C62"/>
    <w:rsid w:val="00BD5405"/>
    <w:rsid w:val="00BD5CC5"/>
    <w:rsid w:val="00C016A1"/>
    <w:rsid w:val="00C744ED"/>
    <w:rsid w:val="00D71E4A"/>
    <w:rsid w:val="00E37435"/>
    <w:rsid w:val="00F222C3"/>
    <w:rsid w:val="00FA4197"/>
    <w:rsid w:val="00FE1A2A"/>
    <w:rsid w:val="00FE3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CD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FE1A2A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3">
    <w:name w:val="Body Text 3"/>
    <w:basedOn w:val="a"/>
    <w:link w:val="30"/>
    <w:uiPriority w:val="99"/>
    <w:rsid w:val="00F222C3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4"/>
      <w:szCs w:val="24"/>
      <w:lang/>
    </w:rPr>
  </w:style>
  <w:style w:type="character" w:customStyle="1" w:styleId="30">
    <w:name w:val="Основной текст 3 Знак"/>
    <w:link w:val="3"/>
    <w:uiPriority w:val="99"/>
    <w:locked/>
    <w:rsid w:val="00F222C3"/>
    <w:rPr>
      <w:rFonts w:ascii="Times New Roman" w:hAnsi="Times New Roman" w:cs="Times New Roman"/>
      <w:sz w:val="24"/>
      <w:szCs w:val="24"/>
    </w:rPr>
  </w:style>
  <w:style w:type="character" w:customStyle="1" w:styleId="apple-style-span">
    <w:name w:val="apple-style-span"/>
    <w:rsid w:val="00F222C3"/>
    <w:rPr>
      <w:rFonts w:cs="Times New Roman"/>
    </w:rPr>
  </w:style>
  <w:style w:type="character" w:customStyle="1" w:styleId="apple-converted-space">
    <w:name w:val="apple-converted-space"/>
    <w:rsid w:val="00F222C3"/>
    <w:rPr>
      <w:rFonts w:cs="Times New Roman"/>
    </w:rPr>
  </w:style>
  <w:style w:type="paragraph" w:styleId="a3">
    <w:name w:val="List Paragraph"/>
    <w:basedOn w:val="a"/>
    <w:uiPriority w:val="34"/>
    <w:qFormat/>
    <w:rsid w:val="00F222C3"/>
    <w:pPr>
      <w:ind w:left="720"/>
      <w:contextualSpacing/>
    </w:pPr>
  </w:style>
  <w:style w:type="paragraph" w:styleId="a4">
    <w:name w:val="Body Text Indent"/>
    <w:basedOn w:val="a"/>
    <w:link w:val="a5"/>
    <w:uiPriority w:val="99"/>
    <w:semiHidden/>
    <w:rsid w:val="00A20A6C"/>
    <w:pPr>
      <w:spacing w:after="120"/>
      <w:ind w:left="283"/>
    </w:pPr>
    <w:rPr>
      <w:sz w:val="20"/>
      <w:szCs w:val="20"/>
      <w:lang/>
    </w:rPr>
  </w:style>
  <w:style w:type="character" w:customStyle="1" w:styleId="a5">
    <w:name w:val="Основной текст с отступом Знак"/>
    <w:link w:val="a4"/>
    <w:uiPriority w:val="99"/>
    <w:semiHidden/>
    <w:locked/>
    <w:rsid w:val="00A20A6C"/>
    <w:rPr>
      <w:rFonts w:cs="Times New Roman"/>
    </w:rPr>
  </w:style>
  <w:style w:type="paragraph" w:customStyle="1" w:styleId="31">
    <w:name w:val="Стиль3"/>
    <w:basedOn w:val="a"/>
    <w:rsid w:val="00A20A6C"/>
    <w:pPr>
      <w:spacing w:after="120" w:line="240" w:lineRule="auto"/>
    </w:pPr>
    <w:rPr>
      <w:rFonts w:ascii="Arial" w:hAnsi="Arial"/>
      <w:sz w:val="24"/>
      <w:szCs w:val="24"/>
    </w:rPr>
  </w:style>
  <w:style w:type="paragraph" w:styleId="a6">
    <w:name w:val="No Spacing"/>
    <w:uiPriority w:val="1"/>
    <w:qFormat/>
    <w:rsid w:val="00A14B78"/>
    <w:rPr>
      <w:rFonts w:eastAsia="Calibri"/>
      <w:sz w:val="22"/>
      <w:szCs w:val="22"/>
      <w:lang w:eastAsia="en-US"/>
    </w:rPr>
  </w:style>
  <w:style w:type="character" w:customStyle="1" w:styleId="a7">
    <w:name w:val="Текст выделеный"/>
    <w:basedOn w:val="a0"/>
    <w:rsid w:val="00A14B78"/>
    <w:rPr>
      <w:b/>
    </w:rPr>
  </w:style>
  <w:style w:type="paragraph" w:customStyle="1" w:styleId="Default">
    <w:name w:val="Default"/>
    <w:rsid w:val="00A14B78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252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567</Words>
  <Characters>3238</Characters>
  <Application>Microsoft Office Word</Application>
  <DocSecurity>0</DocSecurity>
  <Lines>26</Lines>
  <Paragraphs>7</Paragraphs>
  <ScaleCrop>false</ScaleCrop>
  <Company>Microsoft</Company>
  <LinksUpToDate>false</LinksUpToDate>
  <CharactersWithSpaces>3798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Лена</cp:lastModifiedBy>
  <cp:revision>12</cp:revision>
  <dcterms:created xsi:type="dcterms:W3CDTF">2012-11-10T14:44:00Z</dcterms:created>
  <dcterms:modified xsi:type="dcterms:W3CDTF">2018-11-22T05:04:00Z</dcterms:modified>
</cp:coreProperties>
</file>